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F07F" w14:textId="739DD510" w:rsidR="00B3775E" w:rsidRPr="00B3775E" w:rsidRDefault="00B3775E" w:rsidP="00B3775E">
      <w:pPr>
        <w:shd w:val="clear" w:color="auto" w:fill="FFFFFF"/>
        <w:spacing w:after="225" w:line="240" w:lineRule="auto"/>
        <w:jc w:val="center"/>
        <w:textAlignment w:val="baseline"/>
        <w:rPr>
          <w:rFonts w:ascii="Source Serif Pro" w:eastAsia="Times New Roman" w:hAnsi="Source Serif Pro" w:cs="Times New Roman"/>
          <w:b/>
          <w:color w:val="C00000"/>
          <w:sz w:val="28"/>
          <w:szCs w:val="24"/>
          <w:lang w:eastAsia="uk-UA"/>
        </w:rPr>
      </w:pPr>
      <w:r w:rsidRPr="00B3775E">
        <w:rPr>
          <w:rFonts w:ascii="Source Serif Pro" w:eastAsia="Times New Roman" w:hAnsi="Source Serif Pro" w:cs="Times New Roman"/>
          <w:b/>
          <w:color w:val="C00000"/>
          <w:sz w:val="28"/>
          <w:szCs w:val="24"/>
          <w:lang w:eastAsia="uk-UA"/>
        </w:rPr>
        <w:t xml:space="preserve">Пільги особи-інваліда внаслідок війни відповідно до ЗУ </w:t>
      </w:r>
      <w:r>
        <w:rPr>
          <w:rFonts w:ascii="Source Serif Pro" w:eastAsia="Times New Roman" w:hAnsi="Source Serif Pro" w:cs="Times New Roman"/>
          <w:b/>
          <w:color w:val="C00000"/>
          <w:sz w:val="28"/>
          <w:szCs w:val="24"/>
          <w:lang w:eastAsia="uk-UA"/>
        </w:rPr>
        <w:t>«</w:t>
      </w:r>
      <w:r w:rsidRPr="00B3775E">
        <w:rPr>
          <w:rFonts w:ascii="Source Serif Pro" w:hAnsi="Source Serif Pro"/>
          <w:b/>
          <w:color w:val="C00000"/>
          <w:sz w:val="28"/>
        </w:rPr>
        <w:t>Про статус ветеранів війни, гарантії їх соціального захисту</w:t>
      </w:r>
      <w:r>
        <w:rPr>
          <w:rFonts w:ascii="Source Serif Pro" w:hAnsi="Source Serif Pro"/>
          <w:b/>
          <w:color w:val="C00000"/>
          <w:sz w:val="28"/>
        </w:rPr>
        <w:t>»</w:t>
      </w:r>
    </w:p>
    <w:p w14:paraId="72C7E145" w14:textId="046DD97B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безплатне одержання ліків, лікарських засобів, імунобіологічних препаратів та виробів медичного призначення за рецептами лікарів;</w:t>
      </w:r>
    </w:p>
    <w:p w14:paraId="7919F64B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безплатне зубопротезування (за винятком протезування з дорогоцінних металів), безплатне забезпечення іншими протезами і протезно-ортопедичними виробами;</w:t>
      </w:r>
    </w:p>
    <w:p w14:paraId="740AA08A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безплатне позачергове щорічне забезпечення санаторно-курортним лікуванням з компенсацією вартості проїзду до санаторно-курортного закладу і назад.</w:t>
      </w:r>
    </w:p>
    <w:p w14:paraId="56BDD3BB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Особи з інвалідністю внаслідок війни з числа осіб, які брали безпосередню участь у бойових діях під час Другої світової війни, безплатно забезпечуються санаторно-курортним лікуванням першочергово із числа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позаче</w:t>
      </w:r>
      <w:bookmarkStart w:id="0" w:name="_GoBack"/>
      <w:bookmarkEnd w:id="0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рговиків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.</w:t>
      </w:r>
    </w:p>
    <w:p w14:paraId="4B7081AD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Порядок надання путівок, розмір та порядок виплати компенсації визначаються Кабінетом Міністрів України.</w:t>
      </w:r>
    </w:p>
    <w:p w14:paraId="362BB466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Особи з інвалідністю внаслідок війни забезпечуються путівками відповідно Міністерством оборони України, Міністерством внутрішніх справ України, Службою безпеки України, центральними органами виконавчої влади, що реалізують державну політику у сферах охорони здоров'я, соціального захисту населення, захисту державного кордону, та іншими органами за місцем перебування особи з інвалідністю на обліку або за місцем її роботи.</w:t>
      </w:r>
    </w:p>
    <w:p w14:paraId="45B46BC5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За бажанням осіб з інвалідністю замість путівки на санаторно-курортне лікування вони можуть один раз на два роки одержувати грошову компенсацію: особи з інвалідністю внаслідок війни I-II груп - у розмірі середньої вартості путівки, особи з інвалідністю внаслідок війни III групи - у розмірі 75 процентів середньої вартості путівки. Грошова компенсація надається незалежно від наявності медичного висновку про необхідність санаторно-курортного лікування або медичних протипоказань;</w:t>
      </w:r>
    </w:p>
    <w:p w14:paraId="35973FAE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- 100-процентна знижка плати за користування житлом (квартирна плата) в межах норм, передбачених чинним законодавством (21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. метр загальної площі житла на кожну особу, яка постійно проживає у житловому приміщенні (будинку) і має право на знижку плати, та додатково 10,5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. метра на сім'ю);</w:t>
      </w:r>
    </w:p>
    <w:p w14:paraId="0672CB42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- 100-процентна знижка плати за користування комунальними послугами (газом, електроенергією та іншими послугами) та скрапленим балонним газом для побутових потреб в межах середніх норм споживання.</w:t>
      </w:r>
    </w:p>
    <w:p w14:paraId="7CEC5CAB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Площа житла, на яку надається знижка, при розрахунках плати за опалення становить 21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. метр опалювальної площі на кожну особу, яка постійно проживає у житловому приміщенні (будинку) і має право на знижку плати, та додатково 10,5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. метра на сім'ю.</w:t>
      </w:r>
    </w:p>
    <w:p w14:paraId="12AC0715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Для сімей, що складаються лише з непрацездатних осіб, надається 100-процентна знижка за користування газом для опалювання житла на подвійний розмір нормативної опалювальної площі (42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. метри на кожну особу, яка має право на знижку плати, та 21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кв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. метр на сім'ю);</w:t>
      </w:r>
    </w:p>
    <w:p w14:paraId="6C9866F3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lastRenderedPageBreak/>
        <w:t>- 100-процентна знижка вартості палива, в тому числі рідкого, в межах норм, встановлених для продажу населенню, для осіб, які проживають у будинках, що не мають центрального опалення;</w:t>
      </w:r>
    </w:p>
    <w:p w14:paraId="2DB26C91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безплатний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тому числі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внутрірайонних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внутрі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та міжобласних незалежно від відстані та місця проживання за наявності посвідчення встановленого зразка, а в разі запровадження автоматизованої системи обліку оплати проїзду - також електронного квитка, який видається на безоплатній основі. Це право поширюється і на особу, яка супроводжує особу з інвалідністю I групи;</w:t>
      </w:r>
    </w:p>
    <w:p w14:paraId="30FBCCEB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позачерговий безплатний капітальний ремонт власних жилих будинків і квартир та першочерговий поточний ремонт жилих будинків і квартир у порядку, визначеному Кабінетом Міністрів України;</w:t>
      </w:r>
    </w:p>
    <w:p w14:paraId="46F12FD5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обслуговування амбулаторно-поліклінічними закладами, а також позачергова госпіталізація.</w:t>
      </w:r>
    </w:p>
    <w:p w14:paraId="2DC4DDC4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Ліквідація госпіталів для осіб з інвалідністю Другої світової війни здійснюється лише за погодженням з Кабінетом Міністрів України;</w:t>
      </w:r>
    </w:p>
    <w:p w14:paraId="747C6471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безплатне встановлення квартирних телефонів і позачергове користування всіма послугами зв'язку. Абонементна плата за користування квартирним телефоном встановлюється у розмірі 50 процентів від затверджених тарифів, а для осіб з інвалідністю Другої світової війни зі 100-процентною знижкою від затверджених тарифів;</w:t>
      </w:r>
    </w:p>
    <w:p w14:paraId="632644C0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користування при виході на пенсію (незалежно від часу виходу на пенсію) чи зміні місця роботи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поліклініками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 та госпіталями, до яких вони були прикріплені за попереднім місцем роботи;</w:t>
      </w:r>
    </w:p>
    <w:p w14:paraId="4E2863C6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право на щорічне медичне обстеження і диспансеризацію із залученням необхідних спеціалістів;</w:t>
      </w:r>
    </w:p>
    <w:p w14:paraId="7E887D97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працевлаштування за спеціальністю відповідно до підготовки та висновків медико-соціальної експертизи.</w:t>
      </w:r>
    </w:p>
    <w:p w14:paraId="554701D1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Праця осіб з інвалідністю внаслідок війни регулюється відповідними нормами законодавства України про працю і соціальний захист осіб з інвалідністю;</w:t>
      </w:r>
    </w:p>
    <w:p w14:paraId="201D816D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переважне право на залишення на роботі при скороченні чисельності чи штату працівників у зв'язку із змінами в організації виробництва і праці та на працевлаштування у разі ліквідації підприємств, установ, організацій;</w:t>
      </w:r>
    </w:p>
    <w:p w14:paraId="26FAE58D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виплата допомоги по тимчасовій непрацездатності працюючим особам з інвалідністю внаслідок війни в розмірі 100 процентів середньої заробітної плати незалежно від стажу роботи;</w:t>
      </w:r>
    </w:p>
    <w:p w14:paraId="0245197C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виплата працюючим особам з інвалідністю допомоги по тимчасовій непрацездатності до 4 місяців підряд або до 5 місяців протягом календарного року, а також допомоги по державному соціальному страхуванню за весь період перебування в санаторії з </w:t>
      </w: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lastRenderedPageBreak/>
        <w:t>урахуванням проїзду туди і назад у разі, коли для лікування не вистачає щорічної і додаткової відпусток;</w:t>
      </w:r>
    </w:p>
    <w:p w14:paraId="2FEF538F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використання чергової щорічної відпустки у зручний для них час, а також одержання додаткової відпустки із збереженням заробітної плати строком 14 календарних днів на рік;</w:t>
      </w:r>
    </w:p>
    <w:p w14:paraId="0B65608F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забезпечення житлом осіб, які потребують поліпшення житлових умов, у тому числі за рахунок жилої площі, що передається міністерствами, іншими центральними органами виконавчої влади, підприємствами та організаціями у розпорядження місцевих рад та державних адміністрацій. Особи, зазначені в цій статті, забезпечуються жилою площею протягом двох років з дня взяття на квартирний облік, а особи з інвалідністю I групи з числа учасників бойових дій на території інших країн - протягом року.</w:t>
      </w:r>
    </w:p>
    <w:p w14:paraId="4B35FCA1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Органи виконавчої влади, виконавчі комітети місцевих рад зобов'язані подавати допомогу особам з інвалідністю внаслідок війни у будівництві індивідуальних жилих будинків. Земельні ділянки для індивідуального житлового будівництва, садівництва і городництва відводяться зазначеним особам у першочерговому порядку;</w:t>
      </w:r>
    </w:p>
    <w:p w14:paraId="71298C8B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одержання позики на будівництво, реконструкцію або капітальний ремонт жилих будинків і подвірних будівель, приєднання їх до інженерних мереж, комунікацій, а також позики на будівництво або придбання дачних будинків і благоустрій садових ділянок з погашенням її протягом 10 років починаючи з п'ятого року після закінчення будівництва. Зазначені позики надаються в порядку, який визначається Кабінетом Міністрів України;</w:t>
      </w:r>
    </w:p>
    <w:p w14:paraId="6201AB74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першочергове право на вступ до житлово-будівельних (житлових) кооперативів, кооперативів по будівництву та експлуатації колективних гаражів, стоянок для транспортних засобів та їх технічне обслуговування, до садівницьких товариств, на придбання матеріалів для індивідуального будівництва і садових будинків. Гаражі, стоянки для транспортних засобів осіб з інвалідністю внаслідок війни, які мають медичні показання на забезпечення транспортом, як правило, споруджуються поблизу будинків;</w:t>
      </w:r>
    </w:p>
    <w:p w14:paraId="751B5DD3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особам з інвалідністю I і II груп надається право безплатного проїзду один раз на рік (туди і назад) залізничним, водним, повітряним або міжміським автомобільним транспортом, а особам, які супроводжують осіб з інвалідністю I групи (не більше одного супроводжуючого), - 50-процентна знижка вартості проїзду один раз на рік (туди і назад) зазначеними видами транспорту.</w:t>
      </w:r>
    </w:p>
    <w:p w14:paraId="35EB5BF1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Особам з інвалідністю III групи надається право безплатного проїзду один раз на два роки (туди і назад) залізничним, водним, повітряним або міжміським автомобільним транспортом незалежно від наявності залізничного сполучення або проїзду один раз на рік (туди і назад) зазначеними видами транспорту з 50-процентною знижкою вартості проїзду.</w:t>
      </w:r>
    </w:p>
    <w:p w14:paraId="213302CC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Особам з інвалідністю внаслідок війни та особам, які супроводжують у поїздках осіб з інвалідністю I групи (не більше одного супроводжуючого), надається право користування міжміським транспортом зазначених видів у період з 1 жовтня по 15 травня з 50-процентною знижкою вартості проїзду без обмеження кількості поїздок;</w:t>
      </w:r>
    </w:p>
    <w:p w14:paraId="3CFF0235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позачергове безоплатне забезпечення автомобілем (за наявності медичних показань для забезпечення автомобілем) на термін експлуатації до десяти років (з наступною заміною на новий), виплата компенсації на бензин (пальне), ремонт, технічне </w:t>
      </w: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lastRenderedPageBreak/>
        <w:t>обслуговування автомобілів або на транспортне обслуговування в порядку, встановленому Кабінетом Міністрів України.</w:t>
      </w:r>
    </w:p>
    <w:p w14:paraId="1E048AA4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Особи з інвалідністю внаслідок війни з числа осіб, які брали безпосередню участь у бойових діях під час Другої світової війни, за наявності медичних показань для забезпечення автомобілем, безоплатно забезпечуються автомобілем першочергово із числа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позачерговиків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 у порядку, встановленому Кабінетом Міністрів України;</w:t>
      </w:r>
    </w:p>
    <w:p w14:paraId="2F4771D2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зі сплати податків, зборів, мита та інших платежів до бюджету відповідно до податкового та митного законодавства;</w:t>
      </w:r>
    </w:p>
    <w:p w14:paraId="62E660A0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- звільнення від орендної плати за нежилі приміщення, що орендуються особами з інвалідністю внаслідок війни під гаражі для спеціальних засобів пересування (автомобілів, мотоколясок, </w:t>
      </w:r>
      <w:proofErr w:type="spellStart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велоколясок</w:t>
      </w:r>
      <w:proofErr w:type="spellEnd"/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 xml:space="preserve"> тощо) та безплатне надання для цих засобів гаражів-стоянок незалежно від їх форми власності;</w:t>
      </w:r>
    </w:p>
    <w:p w14:paraId="3B15C413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влаштування до закладів соціального захисту населення, а також обслуговування службами соціального захисту населення вдома. У разі неможливості здійснення такого обслуговування закладами соціального захисту населення відшкодовуються витрати, пов'язані з доглядом за цією особою з інвалідністю, в порядку і розмірах, встановлених чинним законодавством;</w:t>
      </w:r>
    </w:p>
    <w:p w14:paraId="4D0FE099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позачергове обслуговування підприємствами, установами, організаціями служби побуту, громадського харчування, житлово-комунального господарства, міжміського транспорту;</w:t>
      </w:r>
    </w:p>
    <w:p w14:paraId="7528234C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- право на позачергове забезпечення продовольчими товарами поліпшеного асортименту та промисловими товарами підвищеного попиту згідно з переліком та нормами, що встановлюються Радою міністрів Автономної Республіки Крим, обласними, Київською та Севастопольською міськими державними адміністраціями.</w:t>
      </w:r>
    </w:p>
    <w:p w14:paraId="1FDF1305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Пільги щодо плати за житло, комунальні послуги та паливо, надаються особам з інвалідністю внаслідок війни та членам їх сімей, які проживають разом з ними, незалежно від виду житла чи форми власності на нього.</w:t>
      </w:r>
    </w:p>
    <w:p w14:paraId="4BE97CC2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Площа житла, на яку нараховується 100-процентна знижка плати, визначається в максимально можливому розмірі в межах загальної площі житлового приміщення (будинку) згідно з нормами користування (споживання), встановленими цими пунктами, незалежно від наявності в складі сім'ї осіб, які не мають права на знижку плати. Якщо в складі сім'ї є особи, які мають право на знижку плати в розмірі, меншому ніж 100 процентів, спочатку обчислюється в максимально можливому розмірі 100-процентна відповідна знижка плати.</w:t>
      </w:r>
    </w:p>
    <w:p w14:paraId="5764056D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Особам з інвалідністю внаслідок війни пенсії або щомісячне довічне грошове утримання чи державна соціальна допомога, що виплачується замість пенсії, підвищуються: особам з інвалідністю I групи - у розмірі 50 процентів прожиткового мінімуму для осіб, які втратили працездатність, II групи - 40 процентів прожиткового мінімуму для осіб, які втратили працездатність, III групи - 30 процентів прожиткового мінімуму для осіб, які втратили працездатність.</w:t>
      </w:r>
    </w:p>
    <w:p w14:paraId="33311677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t>Щорічно до 5 травня особам з інвалідністю внаслідок війни виплачується разова грошова допомога у розмірах, які визначаються Кабінетом Міністрів України в межах бюджетних призначень, встановлених законом про Державний бюджет України.</w:t>
      </w:r>
    </w:p>
    <w:p w14:paraId="7D37B456" w14:textId="77777777" w:rsidR="00B3775E" w:rsidRPr="00D31DCD" w:rsidRDefault="00B3775E" w:rsidP="00B3775E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 w:rsidRPr="00D31DCD"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  <w:lastRenderedPageBreak/>
        <w:t>Особам з інвалідністю внаслідок війни II і III груп з числа учасників бойових дій у період Другої світової війни, яким виповнилося 85 років і більше, надаються пільги, передбачені цією статтею для осіб з інвалідністю внаслідок війни I групи.</w:t>
      </w:r>
    </w:p>
    <w:p w14:paraId="2568CEE1" w14:textId="77777777" w:rsidR="0038653E" w:rsidRPr="00B3775E" w:rsidRDefault="0038653E">
      <w:pPr>
        <w:rPr>
          <w:rFonts w:ascii="Source Sans Pro" w:hAnsi="Source Sans Pro"/>
          <w:sz w:val="24"/>
          <w:szCs w:val="24"/>
        </w:rPr>
      </w:pPr>
    </w:p>
    <w:sectPr w:rsidR="0038653E" w:rsidRPr="00B37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ource Serif Pro">
    <w:panose1 w:val="02040603050405020204"/>
    <w:charset w:val="CC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CC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D"/>
    <w:rsid w:val="0035786A"/>
    <w:rsid w:val="0038653E"/>
    <w:rsid w:val="00B3775E"/>
    <w:rsid w:val="00D455CD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30AA"/>
  <w15:chartTrackingRefBased/>
  <w15:docId w15:val="{97A6EA63-9393-45FF-963A-7E1E3994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93F66B05174EB51A7DCC682BEE1F" ma:contentTypeVersion="32" ma:contentTypeDescription="Create a new document." ma:contentTypeScope="" ma:versionID="3e36b4c8d785bf0d51a1115d25d353f8">
  <xsd:schema xmlns:xsd="http://www.w3.org/2001/XMLSchema" xmlns:xs="http://www.w3.org/2001/XMLSchema" xmlns:p="http://schemas.microsoft.com/office/2006/metadata/properties" xmlns:ns2="96af5b07-0723-493d-bcd0-202f6eb33e4a" xmlns:ns3="c66e7e1c-2a94-40b0-8466-691f6814aa94" xmlns:ns4="bf8bf9ab-dcae-4eb0-b92c-c23fc8d8e47c" targetNamespace="http://schemas.microsoft.com/office/2006/metadata/properties" ma:root="true" ma:fieldsID="d36518455a47f92d3743536e2d6dfc6b" ns2:_="" ns3:_="" ns4:_="">
    <xsd:import namespace="96af5b07-0723-493d-bcd0-202f6eb33e4a"/>
    <xsd:import namespace="c66e7e1c-2a94-40b0-8466-691f6814aa94"/>
    <xsd:import namespace="bf8bf9ab-dcae-4eb0-b92c-c23fc8d8e47c"/>
    <xsd:element name="properties">
      <xsd:complexType>
        <xsd:sequence>
          <xsd:element name="documentManagement">
            <xsd:complexType>
              <xsd:all>
                <xsd:element ref="ns2:d676780d1fd348058b88951b245fb5ff" minOccurs="0"/>
                <xsd:element ref="ns2:lb62acd8207b4b588ba1e2e94682fae5" minOccurs="0"/>
                <xsd:element ref="ns3:TaxCatchAll" minOccurs="0"/>
                <xsd:element ref="ns3:Owner" minOccurs="0"/>
                <xsd:element ref="ns2:Additional_x0020_Tags" minOccurs="0"/>
                <xsd:element ref="ns4:e6cae4ee838d402d8c451b35c7a800cb" minOccurs="0"/>
                <xsd:element ref="ns4:MediaServiceKeyPoint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5b07-0723-493d-bcd0-202f6eb33e4a" elementFormDefault="qualified">
    <xsd:import namespace="http://schemas.microsoft.com/office/2006/documentManagement/types"/>
    <xsd:import namespace="http://schemas.microsoft.com/office/infopath/2007/PartnerControls"/>
    <xsd:element name="d676780d1fd348058b88951b245fb5ff" ma:index="8" nillable="true" ma:taxonomy="true" ma:internalName="d676780d1fd348058b88951b245fb5ff" ma:taxonomyFieldName="Type_x0020_of_x0020_Content" ma:displayName="Type of Content" ma:default="" ma:fieldId="{d676780d-1fd3-4805-8b88-951b245fb5ff}" ma:sspId="26b69612-e2cc-4a46-9cbb-ded1a27764c6" ma:termSetId="f5a27719-8a5c-4b57-a048-4b8d7c456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b62acd8207b4b588ba1e2e94682fae5" ma:index="9" ma:taxonomy="true" ma:internalName="lb62acd8207b4b588ba1e2e94682fae5" ma:taxonomyFieldName="Country" ma:displayName="Country" ma:readOnly="false" ma:default="3;#Ukraine|4ddc2d9d-30c2-4320-be2d-e79a18e4f235" ma:fieldId="{5b62acd8-207b-4b58-8ba1-e2e94682fae5}" ma:sspId="26b69612-e2cc-4a46-9cbb-ded1a27764c6" ma:termSetId="d281581b-1776-498f-a17d-ae70d3eea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ditional_x0020_Tags" ma:index="14" nillable="true" ma:displayName="Additional Tags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7e1c-2a94-40b0-8466-691f6814aa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b2b0a00-4c97-4fd2-a57e-5df5dad28019}" ma:internalName="TaxCatchAll" ma:showField="CatchAllData" ma:web="c66e7e1c-2a94-40b0-8466-691f6814a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format="Dropdown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f9ab-dcae-4eb0-b92c-c23fc8d8e47c" elementFormDefault="qualified">
    <xsd:import namespace="http://schemas.microsoft.com/office/2006/documentManagement/types"/>
    <xsd:import namespace="http://schemas.microsoft.com/office/infopath/2007/PartnerControls"/>
    <xsd:element name="e6cae4ee838d402d8c451b35c7a800cb" ma:index="15" ma:taxonomy="true" ma:internalName="e6cae4ee838d402d8c451b35c7a800cb" ma:taxonomyFieldName="Language" ma:displayName="Language" ma:default="2;#English|5ae29471-d482-4266-979d-d2e0777c80ff" ma:fieldId="{e6cae4ee-838d-402d-8c45-1b35c7a800cb}" ma:sspId="26b69612-e2cc-4a46-9cbb-ded1a27764c6" ma:termSetId="c31ce768-51d7-4b3a-ad3d-2024f02c6a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62acd8207b4b588ba1e2e94682fae5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Ukraine</TermName>
          <TermId xmlns="http://schemas.microsoft.com/office/infopath/2007/PartnerControls">4ddc2d9d-30c2-4320-be2d-e79a18e4f235</TermId>
        </TermInfo>
      </Terms>
    </lb62acd8207b4b588ba1e2e94682fae5>
    <lcf76f155ced4ddcb4097134ff3c332f xmlns="bf8bf9ab-dcae-4eb0-b92c-c23fc8d8e47c">
      <Terms xmlns="http://schemas.microsoft.com/office/infopath/2007/PartnerControls"/>
    </lcf76f155ced4ddcb4097134ff3c332f>
    <e6cae4ee838d402d8c451b35c7a800cb xmlns="bf8bf9ab-dcae-4eb0-b92c-c23fc8d8e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5ae29471-d482-4266-979d-d2e0777c80ff</TermId>
        </TermInfo>
      </Terms>
    </e6cae4ee838d402d8c451b35c7a800cb>
    <Owner xmlns="c66e7e1c-2a94-40b0-8466-691f6814aa94">
      <UserInfo>
        <DisplayName/>
        <AccountId xsi:nil="true"/>
        <AccountType/>
      </UserInfo>
    </Owner>
    <Additional_x0020_Tags xmlns="96af5b07-0723-493d-bcd0-202f6eb33e4a" xsi:nil="true"/>
    <TaxCatchAll xmlns="c66e7e1c-2a94-40b0-8466-691f6814aa94">
      <Value>4</Value>
      <Value>3</Value>
    </TaxCatchAll>
    <d676780d1fd348058b88951b245fb5ff xmlns="96af5b07-0723-493d-bcd0-202f6eb33e4a">
      <Terms xmlns="http://schemas.microsoft.com/office/infopath/2007/PartnerControls"/>
    </d676780d1fd348058b88951b245fb5ff>
    <SharedWithUsers xmlns="c66e7e1c-2a94-40b0-8466-691f6814aa94">
      <UserInfo>
        <DisplayName>Oleksii Halkin</DisplayName>
        <AccountId>2478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833F26-602D-44C8-8785-63256F41AC52}"/>
</file>

<file path=customXml/itemProps2.xml><?xml version="1.0" encoding="utf-8"?>
<ds:datastoreItem xmlns:ds="http://schemas.openxmlformats.org/officeDocument/2006/customXml" ds:itemID="{70C84EEA-2348-443A-B730-D100908D1404}"/>
</file>

<file path=customXml/itemProps3.xml><?xml version="1.0" encoding="utf-8"?>
<ds:datastoreItem xmlns:ds="http://schemas.openxmlformats.org/officeDocument/2006/customXml" ds:itemID="{7312BAE6-D3C9-49E4-8D1B-3FF1D4C9E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7717</Words>
  <Characters>4399</Characters>
  <Application>Microsoft Office Word</Application>
  <DocSecurity>0</DocSecurity>
  <Lines>36</Lines>
  <Paragraphs>24</Paragraphs>
  <ScaleCrop>false</ScaleCrop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Bulakivskyi</dc:creator>
  <cp:keywords/>
  <dc:description/>
  <cp:lastModifiedBy>Serhii Bulakivskyi</cp:lastModifiedBy>
  <cp:revision>2</cp:revision>
  <dcterms:created xsi:type="dcterms:W3CDTF">2023-01-04T17:30:00Z</dcterms:created>
  <dcterms:modified xsi:type="dcterms:W3CDTF">2023-01-04T17:33:00Z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0x010100105E93F66B05174EB51A7DCC682BEE1F</vt:lpwstr>
  </property>
  <property fmtid="{D5CDD505-2E9C-101B-9397-08002B2CF9AE}" pid="3" name="MediaServiceImageTags">
    <vt:lpwstr/>
  </property>
  <property fmtid="{D5CDD505-2E9C-101B-9397-08002B2CF9AE}" pid="4" name="Country">
    <vt:lpwstr>3;#Ukraine|4ddc2d9d-30c2-4320-be2d-e79a18e4f235</vt:lpwstr>
  </property>
  <property fmtid="{D5CDD505-2E9C-101B-9397-08002B2CF9AE}" pid="5" name="Language">
    <vt:lpwstr>4;#English|5ae29471-d482-4266-979d-d2e0777c80ff</vt:lpwstr>
  </property>
  <property fmtid="{D5CDD505-2E9C-101B-9397-08002B2CF9AE}" pid="6" name="Type of Content">
    <vt:lpwstr/>
  </property>
</Properties>
</file>